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D1763" w:rsidTr="004D1763">
        <w:tc>
          <w:tcPr>
            <w:tcW w:w="10195" w:type="dxa"/>
            <w:tcBorders>
              <w:bottom w:val="single" w:sz="4" w:space="0" w:color="auto"/>
            </w:tcBorders>
          </w:tcPr>
          <w:p w:rsidR="004D1763" w:rsidRPr="004D1763" w:rsidRDefault="004D1763" w:rsidP="007F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D1763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бюджетное учреждение </w:t>
            </w:r>
          </w:p>
          <w:p w:rsidR="004D1763" w:rsidRDefault="004D1763" w:rsidP="007F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763">
              <w:rPr>
                <w:rFonts w:ascii="Times New Roman" w:hAnsi="Times New Roman"/>
                <w:sz w:val="24"/>
                <w:szCs w:val="24"/>
              </w:rPr>
              <w:t>«Федеральный центр организационно-методического обеспечения физического воспитания»</w:t>
            </w:r>
          </w:p>
        </w:tc>
      </w:tr>
      <w:tr w:rsidR="004D1763" w:rsidTr="004D1763">
        <w:tc>
          <w:tcPr>
            <w:tcW w:w="10195" w:type="dxa"/>
            <w:tcBorders>
              <w:top w:val="single" w:sz="4" w:space="0" w:color="auto"/>
            </w:tcBorders>
          </w:tcPr>
          <w:p w:rsidR="004D1763" w:rsidRDefault="004D1763" w:rsidP="007F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ACE">
              <w:rPr>
                <w:rFonts w:ascii="Times New Roman" w:hAnsi="Times New Roman"/>
                <w:sz w:val="16"/>
                <w:szCs w:val="16"/>
              </w:rPr>
              <w:t>(наименование федерального государственного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4F6ACE">
              <w:rPr>
                <w:rFonts w:ascii="Times New Roman" w:hAnsi="Times New Roman"/>
                <w:sz w:val="16"/>
                <w:szCs w:val="16"/>
              </w:rPr>
              <w:t>предприятия, подведомственного Минобрнауки России</w:t>
            </w:r>
            <w:r w:rsidRPr="004F6A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630"/>
        <w:gridCol w:w="4170"/>
        <w:gridCol w:w="2382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4D1763" w:rsidP="004D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4D1763" w:rsidP="004D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4D1763" w:rsidP="004D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4D1763" w:rsidP="004D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4D1763" w:rsidRDefault="004D1763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4D1763" w:rsidRDefault="004D1763" w:rsidP="00BC2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763">
        <w:rPr>
          <w:rFonts w:ascii="Times New Roman" w:hAnsi="Times New Roman"/>
          <w:sz w:val="24"/>
          <w:szCs w:val="24"/>
        </w:rPr>
        <w:t xml:space="preserve">Директор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D1763">
        <w:rPr>
          <w:rFonts w:ascii="Times New Roman" w:hAnsi="Times New Roman"/>
          <w:sz w:val="24"/>
          <w:szCs w:val="24"/>
        </w:rPr>
        <w:t>Н.С. Федченко</w:t>
      </w:r>
    </w:p>
    <w:p w:rsidR="004D1763" w:rsidRDefault="004D1763" w:rsidP="00BC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763" w:rsidRPr="004D1763" w:rsidRDefault="004D1763" w:rsidP="004D1763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D1763">
        <w:rPr>
          <w:rFonts w:ascii="Times New Roman" w:hAnsi="Times New Roman"/>
          <w:sz w:val="20"/>
          <w:szCs w:val="20"/>
        </w:rPr>
        <w:t>М.П.</w:t>
      </w:r>
    </w:p>
    <w:sectPr w:rsidR="004D1763" w:rsidRPr="004D1763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9F" w:rsidRDefault="00E6139F" w:rsidP="00BC2F50">
      <w:pPr>
        <w:spacing w:after="0" w:line="240" w:lineRule="auto"/>
      </w:pPr>
      <w:r>
        <w:separator/>
      </w:r>
    </w:p>
  </w:endnote>
  <w:endnote w:type="continuationSeparator" w:id="0">
    <w:p w:rsidR="00E6139F" w:rsidRDefault="00E6139F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9F" w:rsidRDefault="00E6139F" w:rsidP="00BC2F50">
      <w:pPr>
        <w:spacing w:after="0" w:line="240" w:lineRule="auto"/>
      </w:pPr>
      <w:r>
        <w:separator/>
      </w:r>
    </w:p>
  </w:footnote>
  <w:footnote w:type="continuationSeparator" w:id="0">
    <w:p w:rsidR="00E6139F" w:rsidRDefault="00E6139F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D1763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139F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50CA0-F6FD-4033-A206-CB337E7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table" w:styleId="a8">
    <w:name w:val="Table Grid"/>
    <w:basedOn w:val="a1"/>
    <w:uiPriority w:val="59"/>
    <w:rsid w:val="004D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7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Anastasiya Novikova</cp:lastModifiedBy>
  <cp:revision>2</cp:revision>
  <cp:lastPrinted>2018-04-24T11:06:00Z</cp:lastPrinted>
  <dcterms:created xsi:type="dcterms:W3CDTF">2018-04-24T11:08:00Z</dcterms:created>
  <dcterms:modified xsi:type="dcterms:W3CDTF">2018-04-24T11:08:00Z</dcterms:modified>
</cp:coreProperties>
</file>