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BC" w:rsidRDefault="00170FBC" w:rsidP="00170FBC">
      <w:pPr>
        <w:jc w:val="center"/>
        <w:rPr>
          <w:b/>
          <w:bCs/>
          <w:sz w:val="28"/>
          <w:szCs w:val="28"/>
        </w:rPr>
      </w:pPr>
      <w:bookmarkStart w:id="0" w:name="_Hlk36040906"/>
      <w:bookmarkStart w:id="1" w:name="_GoBack"/>
      <w:r>
        <w:rPr>
          <w:b/>
          <w:bCs/>
          <w:sz w:val="28"/>
          <w:szCs w:val="28"/>
        </w:rPr>
        <w:t>О СРОКАХ ПРОВЕДЕНИЯ</w:t>
      </w:r>
    </w:p>
    <w:p w:rsidR="00170FBC" w:rsidRDefault="00170FBC" w:rsidP="00170F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И РЕГИОНАЛЬНОГО ЭТАПОВ ПРЕЗИДЕНТСКИХ СОСТЯЗАНИЙ </w:t>
      </w:r>
    </w:p>
    <w:p w:rsidR="00170FBC" w:rsidRDefault="00170FBC" w:rsidP="00170F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ПРЕЗИДЕНТСКИХ СПОРТИВНЫХ ИГР</w:t>
      </w:r>
    </w:p>
    <w:bookmarkEnd w:id="0"/>
    <w:bookmarkEnd w:id="1"/>
    <w:p w:rsidR="00170FBC" w:rsidRDefault="00170FBC" w:rsidP="00170FBC">
      <w:pPr>
        <w:ind w:firstLine="703"/>
        <w:jc w:val="center"/>
        <w:rPr>
          <w:b/>
          <w:bCs/>
          <w:sz w:val="28"/>
          <w:szCs w:val="28"/>
        </w:rPr>
      </w:pPr>
    </w:p>
    <w:p w:rsidR="00170FBC" w:rsidRDefault="00170FBC" w:rsidP="00170FBC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Распоряжения Правительства Российской Федерации (18.02.2020 г. № 338-р, 27.02.2020 г. №№ 446-Р, 447-Р, 448-Р), решениями оперативного штаба по предупреждения завоза и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 под председательством заместителя Председателя Российской Федерации Голиковой Т.А. (26.02.2020 г. № 9, 10.03.2020 г. № 10), постановлениями Главного государственного санитарного врача Российской Федерации (24.01.2020 г. № 2, 02.02.2020 г. № 5) проведение всех спортивно-массовых мероприятий в субъектах Российской Федерации отменено или перенесено до особого распоряжения.</w:t>
      </w:r>
    </w:p>
    <w:p w:rsidR="00170FBC" w:rsidRDefault="00170FBC" w:rsidP="00170FBC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внепланового заседания рабочих групп по проведению всероссийского этапа Всероссийских спортивных соревнований (игр) школьников «Президентские состязания» и «Президентские спортивные игры» в 2019/2020 учебном году (далее – Президентские состязания и Президентские спортивные игры) от 24 марта 2020 года, протокол № 2, п. 1.1. прилагается, рекомендуем:</w:t>
      </w:r>
    </w:p>
    <w:p w:rsidR="00170FBC" w:rsidRDefault="00170FBC" w:rsidP="00170FBC">
      <w:pPr>
        <w:pStyle w:val="a4"/>
        <w:numPr>
          <w:ilvl w:val="0"/>
          <w:numId w:val="1"/>
        </w:numPr>
        <w:spacing w:after="16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Организационным комитетам по проведению </w:t>
      </w:r>
      <w:bookmarkStart w:id="2" w:name="_Hlk35941408"/>
      <w:r>
        <w:rPr>
          <w:rFonts w:ascii="Times New Roman" w:hAnsi="Times New Roman"/>
          <w:sz w:val="28"/>
          <w:szCs w:val="28"/>
        </w:rPr>
        <w:t xml:space="preserve">муниципального и </w:t>
      </w:r>
      <w:bookmarkEnd w:id="2"/>
      <w:r>
        <w:rPr>
          <w:rFonts w:ascii="Times New Roman" w:hAnsi="Times New Roman"/>
          <w:sz w:val="28"/>
          <w:szCs w:val="28"/>
        </w:rPr>
        <w:t xml:space="preserve">регионального этапов принять решение о переносе (с соблюдением сроков подачи предварительной заявки на всероссийский этап), либо отмене муниципального и (или) регионального этапа, и направить официальное письмо в рабочую группу по проведению всероссийского этапа Президентских состязаний и Президентских спортивных игр на адрес электронной почты: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fcomofv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170FBC" w:rsidRDefault="00170FBC" w:rsidP="00170FBC">
      <w:pPr>
        <w:pStyle w:val="a4"/>
        <w:numPr>
          <w:ilvl w:val="0"/>
          <w:numId w:val="1"/>
        </w:numPr>
        <w:spacing w:after="16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отмене муниципального этапа критериями отбора для участия         в региональном этапе должны являться лучшие результаты, показанные командами на школьном этапе соревнований. </w:t>
      </w:r>
    </w:p>
    <w:p w:rsidR="00170FBC" w:rsidRDefault="00170FBC" w:rsidP="00170FBC">
      <w:pPr>
        <w:pStyle w:val="a4"/>
        <w:numPr>
          <w:ilvl w:val="0"/>
          <w:numId w:val="1"/>
        </w:numPr>
        <w:spacing w:after="16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отмене регионального этапа критериями отбора для участия во всероссийском этапе должны являться лучшие результаты, показанные командами на муниципальном этапе.</w:t>
      </w:r>
    </w:p>
    <w:p w:rsidR="00170FBC" w:rsidRDefault="00170FBC" w:rsidP="00170FBC">
      <w:pPr>
        <w:pStyle w:val="a4"/>
        <w:numPr>
          <w:ilvl w:val="0"/>
          <w:numId w:val="1"/>
        </w:numPr>
        <w:spacing w:after="16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отмене муниципального и регионального этапов критериями отбора для участия во всероссийском этапе должны являться лучшие результаты, показанные командами на школьном этапе.</w:t>
      </w:r>
    </w:p>
    <w:p w:rsidR="00170FBC" w:rsidRDefault="00170FBC" w:rsidP="00170FBC">
      <w:pPr>
        <w:pStyle w:val="a4"/>
        <w:numPr>
          <w:ilvl w:val="0"/>
          <w:numId w:val="1"/>
        </w:numPr>
        <w:spacing w:after="16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объективности и соблюдения спортивного принципа информация о критериях отбора должна быть доведена до всех участников мероприятия.</w:t>
      </w:r>
    </w:p>
    <w:p w:rsidR="00170FBC" w:rsidRDefault="00170FBC" w:rsidP="00170FBC">
      <w:pPr>
        <w:pStyle w:val="a4"/>
        <w:numPr>
          <w:ilvl w:val="0"/>
          <w:numId w:val="1"/>
        </w:numPr>
        <w:spacing w:after="16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образования, вправе принять решение по согласованию с оргкомитетами по проведению муниципального и регионального этапов Президентских состязаний и Президентских спортивных игр о направлении команд общеобразовательных организаций на всероссийский этап.</w:t>
      </w:r>
    </w:p>
    <w:p w:rsidR="00523CFC" w:rsidRPr="00170FBC" w:rsidRDefault="00170FBC" w:rsidP="00170FBC">
      <w:pPr>
        <w:pStyle w:val="a4"/>
        <w:numPr>
          <w:ilvl w:val="0"/>
          <w:numId w:val="1"/>
        </w:numPr>
        <w:spacing w:after="16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переноса либо отмены всероссийского этапа Президентских состязаний и Президентских спортивных игр информация будет доведена до субъектов Российской Федерации дополнительно.</w:t>
      </w:r>
    </w:p>
    <w:sectPr w:rsidR="00523CFC" w:rsidRPr="0017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705EF"/>
    <w:multiLevelType w:val="hybridMultilevel"/>
    <w:tmpl w:val="7F94D852"/>
    <w:lvl w:ilvl="0" w:tplc="E9005CB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BC"/>
    <w:rsid w:val="00170FBC"/>
    <w:rsid w:val="005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CCEB"/>
  <w15:chartTrackingRefBased/>
  <w15:docId w15:val="{7BD7C63F-F699-491A-B887-6BA13B1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F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F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FBC"/>
    <w:pPr>
      <w:suppressAutoHyphens w:val="0"/>
      <w:ind w:left="720"/>
      <w:contextualSpacing/>
    </w:pPr>
    <w:rPr>
      <w:rFonts w:ascii="Cambria" w:eastAsia="MS Mincho" w:hAnsi="Cambr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comof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Новикова</dc:creator>
  <cp:keywords/>
  <dc:description/>
  <cp:lastModifiedBy>Анастасия Новикова</cp:lastModifiedBy>
  <cp:revision>1</cp:revision>
  <dcterms:created xsi:type="dcterms:W3CDTF">2020-03-28T06:52:00Z</dcterms:created>
  <dcterms:modified xsi:type="dcterms:W3CDTF">2020-03-28T06:53:00Z</dcterms:modified>
</cp:coreProperties>
</file>