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4B7D" w14:textId="4DCBA6F3" w:rsidR="00125973" w:rsidRPr="00125973" w:rsidRDefault="00125973" w:rsidP="001259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A8819" w14:textId="77777777" w:rsidR="00125973" w:rsidRPr="006011B8" w:rsidRDefault="00125973" w:rsidP="001259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B8">
        <w:rPr>
          <w:rFonts w:ascii="Times New Roman" w:hAnsi="Times New Roman" w:cs="Times New Roman"/>
          <w:sz w:val="24"/>
          <w:szCs w:val="24"/>
        </w:rPr>
        <w:t>00:40:37</w:t>
      </w:r>
      <w:r w:rsidRPr="006011B8">
        <w:rPr>
          <w:rFonts w:ascii="Times New Roman" w:hAnsi="Times New Roman" w:cs="Times New Roman"/>
          <w:sz w:val="24"/>
          <w:szCs w:val="24"/>
        </w:rPr>
        <w:tab/>
        <w:t xml:space="preserve">Ставропольский край </w:t>
      </w:r>
      <w:proofErr w:type="spellStart"/>
      <w:r w:rsidRPr="006011B8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6011B8">
        <w:rPr>
          <w:rFonts w:ascii="Times New Roman" w:hAnsi="Times New Roman" w:cs="Times New Roman"/>
          <w:sz w:val="24"/>
          <w:szCs w:val="24"/>
        </w:rPr>
        <w:t>:</w:t>
      </w:r>
      <w:r w:rsidRPr="006011B8">
        <w:rPr>
          <w:rFonts w:ascii="Times New Roman" w:hAnsi="Times New Roman" w:cs="Times New Roman"/>
          <w:sz w:val="24"/>
          <w:szCs w:val="24"/>
        </w:rPr>
        <w:tab/>
        <w:t xml:space="preserve">Уважаемые коллеги, дана установка </w:t>
      </w:r>
      <w:proofErr w:type="spellStart"/>
      <w:r w:rsidRPr="006011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011B8">
        <w:rPr>
          <w:rFonts w:ascii="Times New Roman" w:hAnsi="Times New Roman" w:cs="Times New Roman"/>
          <w:sz w:val="24"/>
          <w:szCs w:val="24"/>
        </w:rPr>
        <w:t xml:space="preserve"> на сокращение бумажной </w:t>
      </w:r>
      <w:proofErr w:type="spellStart"/>
      <w:r w:rsidRPr="006011B8">
        <w:rPr>
          <w:rFonts w:ascii="Times New Roman" w:hAnsi="Times New Roman" w:cs="Times New Roman"/>
          <w:sz w:val="24"/>
          <w:szCs w:val="24"/>
        </w:rPr>
        <w:t>документаци</w:t>
      </w:r>
      <w:proofErr w:type="spellEnd"/>
      <w:r w:rsidRPr="006011B8">
        <w:rPr>
          <w:rFonts w:ascii="Times New Roman" w:hAnsi="Times New Roman" w:cs="Times New Roman"/>
          <w:sz w:val="24"/>
          <w:szCs w:val="24"/>
        </w:rPr>
        <w:t xml:space="preserve">. Не слишком ли большой перечень документов предлагается школьному спортклубу? может быть </w:t>
      </w:r>
      <w:proofErr w:type="spellStart"/>
      <w:r w:rsidRPr="006011B8">
        <w:rPr>
          <w:rFonts w:ascii="Times New Roman" w:hAnsi="Times New Roman" w:cs="Times New Roman"/>
          <w:sz w:val="24"/>
          <w:szCs w:val="24"/>
        </w:rPr>
        <w:t>имет</w:t>
      </w:r>
      <w:proofErr w:type="spellEnd"/>
      <w:r w:rsidRPr="006011B8">
        <w:rPr>
          <w:rFonts w:ascii="Times New Roman" w:hAnsi="Times New Roman" w:cs="Times New Roman"/>
          <w:sz w:val="24"/>
          <w:szCs w:val="24"/>
        </w:rPr>
        <w:t xml:space="preserve"> смысл его проработать?</w:t>
      </w:r>
    </w:p>
    <w:p w14:paraId="7ED4B2A9" w14:textId="029E86E5" w:rsidR="00125973" w:rsidRDefault="00125973" w:rsidP="001259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B8">
        <w:rPr>
          <w:rFonts w:ascii="Times New Roman" w:hAnsi="Times New Roman" w:cs="Times New Roman"/>
          <w:sz w:val="24"/>
          <w:szCs w:val="24"/>
        </w:rPr>
        <w:t>00:42:27</w:t>
      </w:r>
      <w:r w:rsidRPr="006011B8">
        <w:rPr>
          <w:rFonts w:ascii="Times New Roman" w:hAnsi="Times New Roman" w:cs="Times New Roman"/>
          <w:sz w:val="24"/>
          <w:szCs w:val="24"/>
        </w:rPr>
        <w:tab/>
        <w:t>Надежда Болдырева:</w:t>
      </w:r>
      <w:r w:rsidRPr="006011B8">
        <w:rPr>
          <w:rFonts w:ascii="Times New Roman" w:hAnsi="Times New Roman" w:cs="Times New Roman"/>
          <w:sz w:val="24"/>
          <w:szCs w:val="24"/>
        </w:rPr>
        <w:tab/>
        <w:t>Добрый день! Согласны с тем, что нужно минимизировать перечень документов ШСК!</w:t>
      </w:r>
    </w:p>
    <w:p w14:paraId="3BA229DF" w14:textId="77777777" w:rsidR="00D972D5" w:rsidRPr="00125973" w:rsidRDefault="00D972D5" w:rsidP="00D9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973">
        <w:rPr>
          <w:rFonts w:ascii="Times New Roman" w:hAnsi="Times New Roman" w:cs="Times New Roman"/>
          <w:sz w:val="24"/>
          <w:szCs w:val="24"/>
        </w:rPr>
        <w:t>01:04:32</w:t>
      </w:r>
      <w:r w:rsidRPr="001259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73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125973">
        <w:rPr>
          <w:rFonts w:ascii="Times New Roman" w:hAnsi="Times New Roman" w:cs="Times New Roman"/>
          <w:sz w:val="24"/>
          <w:szCs w:val="24"/>
        </w:rPr>
        <w:t>:</w:t>
      </w:r>
      <w:r w:rsidRPr="00125973">
        <w:rPr>
          <w:rFonts w:ascii="Times New Roman" w:hAnsi="Times New Roman" w:cs="Times New Roman"/>
          <w:sz w:val="24"/>
          <w:szCs w:val="24"/>
        </w:rPr>
        <w:tab/>
        <w:t xml:space="preserve">Работа </w:t>
      </w:r>
      <w:proofErr w:type="spellStart"/>
      <w:r w:rsidRPr="00125973">
        <w:rPr>
          <w:rFonts w:ascii="Times New Roman" w:hAnsi="Times New Roman" w:cs="Times New Roman"/>
          <w:sz w:val="24"/>
          <w:szCs w:val="24"/>
        </w:rPr>
        <w:t>таже</w:t>
      </w:r>
      <w:proofErr w:type="spellEnd"/>
      <w:r w:rsidRPr="00125973">
        <w:rPr>
          <w:rFonts w:ascii="Times New Roman" w:hAnsi="Times New Roman" w:cs="Times New Roman"/>
          <w:sz w:val="24"/>
          <w:szCs w:val="24"/>
        </w:rPr>
        <w:t>, а документов будет больше</w:t>
      </w:r>
    </w:p>
    <w:p w14:paraId="16A9B48B" w14:textId="77777777" w:rsidR="00D972D5" w:rsidRDefault="00D972D5" w:rsidP="001259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3917B" w14:textId="0D9BF6D9" w:rsidR="00D972D5" w:rsidRDefault="00D972D5" w:rsidP="00D9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b/>
          <w:sz w:val="24"/>
          <w:szCs w:val="24"/>
        </w:rPr>
        <w:t>Ответ</w:t>
      </w:r>
      <w:r w:rsidR="00125973" w:rsidRPr="00321E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25973" w:rsidRPr="0012597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5973" w:rsidRPr="00125973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5973" w:rsidRPr="00125973">
        <w:rPr>
          <w:rFonts w:ascii="Times New Roman" w:hAnsi="Times New Roman" w:cs="Times New Roman"/>
          <w:sz w:val="24"/>
          <w:szCs w:val="24"/>
        </w:rPr>
        <w:t xml:space="preserve"> </w:t>
      </w:r>
      <w:r w:rsidR="00B76D1D">
        <w:rPr>
          <w:rFonts w:ascii="Times New Roman" w:hAnsi="Times New Roman" w:cs="Times New Roman"/>
          <w:sz w:val="24"/>
          <w:szCs w:val="24"/>
        </w:rPr>
        <w:t xml:space="preserve">для своей деятельности </w:t>
      </w:r>
      <w:r w:rsidR="00125973" w:rsidRPr="00125973">
        <w:rPr>
          <w:rFonts w:ascii="Times New Roman" w:hAnsi="Times New Roman" w:cs="Times New Roman"/>
          <w:sz w:val="24"/>
          <w:szCs w:val="24"/>
        </w:rPr>
        <w:t>необходимо иметь ШСК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76D1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011B8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B76D1D">
        <w:rPr>
          <w:rFonts w:ascii="Times New Roman" w:hAnsi="Times New Roman" w:cs="Times New Roman"/>
          <w:sz w:val="24"/>
          <w:szCs w:val="24"/>
        </w:rPr>
        <w:t xml:space="preserve">должны быть </w:t>
      </w:r>
      <w:r>
        <w:rPr>
          <w:rFonts w:ascii="Times New Roman" w:hAnsi="Times New Roman" w:cs="Times New Roman"/>
          <w:sz w:val="24"/>
          <w:szCs w:val="24"/>
        </w:rPr>
        <w:t>разме</w:t>
      </w:r>
      <w:r w:rsidR="00B76D1D">
        <w:rPr>
          <w:rFonts w:ascii="Times New Roman" w:hAnsi="Times New Roman" w:cs="Times New Roman"/>
          <w:sz w:val="24"/>
          <w:szCs w:val="24"/>
        </w:rPr>
        <w:t>щены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общеобразовательного учреждения во вкладке ШСК</w:t>
      </w:r>
      <w:r w:rsidR="00125973" w:rsidRPr="0012597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ED1DB0" w14:textId="77777777" w:rsidR="00D972D5" w:rsidRDefault="00125973" w:rsidP="00D972D5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2D5">
        <w:rPr>
          <w:rFonts w:ascii="Times New Roman" w:hAnsi="Times New Roman" w:cs="Times New Roman"/>
          <w:sz w:val="24"/>
          <w:szCs w:val="24"/>
        </w:rPr>
        <w:t>Приказ общеобразовательной организации о создании ШСК (структурное подразделение) или Протокол съезда (конференции) или общего собрания о создании ШСК (общественная организация);</w:t>
      </w:r>
    </w:p>
    <w:p w14:paraId="1630831F" w14:textId="77777777" w:rsidR="00D972D5" w:rsidRDefault="00125973" w:rsidP="00D972D5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2D5">
        <w:rPr>
          <w:rFonts w:ascii="Times New Roman" w:hAnsi="Times New Roman" w:cs="Times New Roman"/>
          <w:sz w:val="24"/>
          <w:szCs w:val="24"/>
        </w:rPr>
        <w:t>Положение о ШСК (структурное подразделение) или Устав ШСК (общественная организация);</w:t>
      </w:r>
    </w:p>
    <w:p w14:paraId="5BE06D26" w14:textId="77777777" w:rsidR="00D972D5" w:rsidRDefault="00125973" w:rsidP="00D972D5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2D5">
        <w:rPr>
          <w:rFonts w:ascii="Times New Roman" w:hAnsi="Times New Roman" w:cs="Times New Roman"/>
          <w:sz w:val="24"/>
          <w:szCs w:val="24"/>
        </w:rPr>
        <w:t>календарный план спортивно-массовой, физкультурно-оздоровительной работы на учебный год;</w:t>
      </w:r>
    </w:p>
    <w:p w14:paraId="78B1EA74" w14:textId="7F64DF88" w:rsidR="00125973" w:rsidRPr="00D972D5" w:rsidRDefault="00125973" w:rsidP="00D972D5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2D5">
        <w:rPr>
          <w:rFonts w:ascii="Times New Roman" w:hAnsi="Times New Roman" w:cs="Times New Roman"/>
          <w:sz w:val="24"/>
          <w:szCs w:val="24"/>
        </w:rPr>
        <w:t>план спортивно-массовых, физкультурно-спортивных и социально-значимых мероприятий на учебный год;</w:t>
      </w:r>
    </w:p>
    <w:p w14:paraId="3DECD164" w14:textId="77777777" w:rsidR="00B76D1D" w:rsidRDefault="00125973" w:rsidP="00B76D1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2D5">
        <w:rPr>
          <w:rFonts w:ascii="Times New Roman" w:hAnsi="Times New Roman" w:cs="Times New Roman"/>
          <w:sz w:val="24"/>
          <w:szCs w:val="24"/>
        </w:rPr>
        <w:t>расписание занятий ШСК;</w:t>
      </w:r>
    </w:p>
    <w:p w14:paraId="3FEF8115" w14:textId="3F13D039" w:rsidR="00B76D1D" w:rsidRPr="00B76D1D" w:rsidRDefault="00B76D1D" w:rsidP="00B76D1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D1D">
        <w:rPr>
          <w:rFonts w:ascii="Times New Roman" w:hAnsi="Times New Roman" w:cs="Times New Roman"/>
          <w:sz w:val="24"/>
          <w:szCs w:val="24"/>
        </w:rPr>
        <w:t>лицензия, выданная общеобразовательной организации на осуществление образовательной деятельности и позволяющая реализовывать программы ШСК (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B76D1D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по виду образования «дополнительное образование детей и взрослых»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6D1D">
        <w:rPr>
          <w:rFonts w:ascii="Times New Roman" w:hAnsi="Times New Roman" w:cs="Times New Roman"/>
          <w:sz w:val="24"/>
          <w:szCs w:val="24"/>
        </w:rPr>
        <w:t>.</w:t>
      </w:r>
    </w:p>
    <w:p w14:paraId="6386ECAF" w14:textId="7850705C" w:rsidR="00CA3B86" w:rsidRPr="00CA3B86" w:rsidRDefault="00B76D1D" w:rsidP="00CA3B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Остальной</w:t>
      </w:r>
      <w:r w:rsidR="00125973" w:rsidRPr="00125973">
        <w:rPr>
          <w:rFonts w:ascii="Times New Roman" w:hAnsi="Times New Roman" w:cs="Times New Roman"/>
          <w:sz w:val="24"/>
          <w:szCs w:val="24"/>
        </w:rPr>
        <w:t xml:space="preserve"> перечень документов, </w:t>
      </w:r>
      <w:r>
        <w:rPr>
          <w:rFonts w:ascii="Times New Roman" w:hAnsi="Times New Roman" w:cs="Times New Roman"/>
          <w:sz w:val="24"/>
          <w:szCs w:val="24"/>
        </w:rPr>
        <w:t>указанный на слайде, является примерным и носит рекомендательный характер</w:t>
      </w:r>
      <w:r w:rsidR="00125973">
        <w:rPr>
          <w:rFonts w:ascii="Times New Roman" w:hAnsi="Times New Roman" w:cs="Times New Roman"/>
          <w:sz w:val="24"/>
          <w:szCs w:val="24"/>
        </w:rPr>
        <w:t>.</w:t>
      </w:r>
      <w:r w:rsidR="00125973" w:rsidRPr="00125973">
        <w:rPr>
          <w:rFonts w:ascii="Times New Roman" w:hAnsi="Times New Roman" w:cs="Times New Roman"/>
          <w:sz w:val="24"/>
          <w:szCs w:val="24"/>
        </w:rPr>
        <w:t xml:space="preserve"> </w:t>
      </w:r>
      <w:r w:rsidR="00CA3B86">
        <w:rPr>
          <w:rFonts w:ascii="Times New Roman" w:hAnsi="Times New Roman" w:cs="Times New Roman"/>
          <w:sz w:val="24"/>
          <w:szCs w:val="24"/>
        </w:rPr>
        <w:t>Тем не менее, руководству ШСК необходимо предусмотреть о</w:t>
      </w:r>
      <w:r w:rsidR="00CA3B86" w:rsidRPr="00CA3B86">
        <w:rPr>
          <w:rFonts w:ascii="Times New Roman" w:hAnsi="Times New Roman" w:cs="Times New Roman"/>
          <w:sz w:val="24"/>
          <w:szCs w:val="24"/>
        </w:rPr>
        <w:t xml:space="preserve">фициальный учет </w:t>
      </w:r>
      <w:r w:rsidR="00CA3B86">
        <w:rPr>
          <w:rFonts w:ascii="Times New Roman" w:hAnsi="Times New Roman" w:cs="Times New Roman"/>
          <w:sz w:val="24"/>
          <w:szCs w:val="24"/>
        </w:rPr>
        <w:t>работы</w:t>
      </w:r>
      <w:r w:rsidR="00CA3B86" w:rsidRPr="00CA3B86">
        <w:t xml:space="preserve"> </w:t>
      </w:r>
      <w:r w:rsidR="00CA3B86" w:rsidRPr="00CA3B86">
        <w:rPr>
          <w:rFonts w:ascii="Times New Roman" w:hAnsi="Times New Roman" w:cs="Times New Roman"/>
          <w:sz w:val="24"/>
          <w:szCs w:val="24"/>
        </w:rPr>
        <w:t xml:space="preserve">ШСК </w:t>
      </w:r>
      <w:r w:rsidR="00CA3B86">
        <w:rPr>
          <w:rFonts w:ascii="Times New Roman" w:hAnsi="Times New Roman" w:cs="Times New Roman"/>
          <w:sz w:val="24"/>
          <w:szCs w:val="24"/>
        </w:rPr>
        <w:t xml:space="preserve">и вести </w:t>
      </w:r>
      <w:r w:rsidR="00CA3B86" w:rsidRPr="00CA3B86">
        <w:rPr>
          <w:rFonts w:ascii="Times New Roman" w:hAnsi="Times New Roman" w:cs="Times New Roman"/>
          <w:sz w:val="24"/>
          <w:szCs w:val="24"/>
        </w:rPr>
        <w:t>журнал</w:t>
      </w:r>
      <w:r w:rsidR="00CA3B86">
        <w:rPr>
          <w:rFonts w:ascii="Times New Roman" w:hAnsi="Times New Roman" w:cs="Times New Roman"/>
          <w:sz w:val="24"/>
          <w:szCs w:val="24"/>
        </w:rPr>
        <w:t>ы</w:t>
      </w:r>
      <w:r w:rsidR="00CA3B86" w:rsidRPr="00CA3B86">
        <w:rPr>
          <w:rFonts w:ascii="Times New Roman" w:hAnsi="Times New Roman" w:cs="Times New Roman"/>
          <w:sz w:val="24"/>
          <w:szCs w:val="24"/>
        </w:rPr>
        <w:t xml:space="preserve"> установленной формы по следующим разделам:</w:t>
      </w:r>
    </w:p>
    <w:p w14:paraId="6237CF6E" w14:textId="08A6FBB7" w:rsidR="00CA3B86" w:rsidRPr="00CA3B86" w:rsidRDefault="00CA3B86" w:rsidP="00CA3B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86">
        <w:rPr>
          <w:rFonts w:ascii="Times New Roman" w:hAnsi="Times New Roman" w:cs="Times New Roman"/>
          <w:sz w:val="24"/>
          <w:szCs w:val="24"/>
        </w:rPr>
        <w:t>состав Совета ШСК, учителей физической культуры, педагогов дополнительного образования и других специалистов в области физической культуры и спорта, осуществляющих свою деятельность в ШСК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1D8FC5" w14:textId="12797EDD" w:rsidR="00CA3B86" w:rsidRPr="00CA3B86" w:rsidRDefault="00CA3B86" w:rsidP="00CA3B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86">
        <w:rPr>
          <w:rFonts w:ascii="Times New Roman" w:hAnsi="Times New Roman" w:cs="Times New Roman"/>
          <w:sz w:val="24"/>
          <w:szCs w:val="24"/>
        </w:rPr>
        <w:t>состав занимающихся, программный материал, посещаемость;</w:t>
      </w:r>
    </w:p>
    <w:p w14:paraId="27846950" w14:textId="7117E0A2" w:rsidR="00125973" w:rsidRDefault="00CA3B86" w:rsidP="00CA3B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86">
        <w:rPr>
          <w:rFonts w:ascii="Times New Roman" w:hAnsi="Times New Roman" w:cs="Times New Roman"/>
          <w:sz w:val="24"/>
          <w:szCs w:val="24"/>
        </w:rPr>
        <w:t>проведение физкультурно-спортивных мероприятий и результаты участия в соревнованиях.</w:t>
      </w:r>
    </w:p>
    <w:p w14:paraId="536F8267" w14:textId="77777777" w:rsidR="00D972D5" w:rsidRPr="00125973" w:rsidRDefault="00D972D5" w:rsidP="001259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F89E8" w14:textId="77777777" w:rsidR="00125973" w:rsidRPr="006011B8" w:rsidRDefault="00125973" w:rsidP="001259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B8">
        <w:rPr>
          <w:rFonts w:ascii="Times New Roman" w:hAnsi="Times New Roman" w:cs="Times New Roman"/>
          <w:sz w:val="24"/>
          <w:szCs w:val="24"/>
        </w:rPr>
        <w:t>00:47:09</w:t>
      </w:r>
      <w:r w:rsidRPr="006011B8">
        <w:rPr>
          <w:rFonts w:ascii="Times New Roman" w:hAnsi="Times New Roman" w:cs="Times New Roman"/>
          <w:sz w:val="24"/>
          <w:szCs w:val="24"/>
        </w:rPr>
        <w:tab/>
        <w:t>Ирина Донецкая:</w:t>
      </w:r>
      <w:r w:rsidRPr="006011B8">
        <w:rPr>
          <w:rFonts w:ascii="Times New Roman" w:hAnsi="Times New Roman" w:cs="Times New Roman"/>
          <w:sz w:val="24"/>
          <w:szCs w:val="24"/>
        </w:rPr>
        <w:tab/>
        <w:t>Меня интересует, как будет осуществляться оплата учителям и председателю ШСК?</w:t>
      </w:r>
    </w:p>
    <w:p w14:paraId="561A582E" w14:textId="24679A4A" w:rsidR="00125973" w:rsidRPr="00125973" w:rsidRDefault="00125973" w:rsidP="001259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B8">
        <w:rPr>
          <w:rFonts w:ascii="Times New Roman" w:hAnsi="Times New Roman" w:cs="Times New Roman"/>
          <w:sz w:val="24"/>
          <w:szCs w:val="24"/>
        </w:rPr>
        <w:t>00:47:39</w:t>
      </w:r>
      <w:r w:rsidRPr="006011B8">
        <w:rPr>
          <w:rFonts w:ascii="Times New Roman" w:hAnsi="Times New Roman" w:cs="Times New Roman"/>
          <w:sz w:val="24"/>
          <w:szCs w:val="24"/>
        </w:rPr>
        <w:tab/>
        <w:t>Ирина Донецкая:</w:t>
      </w:r>
      <w:r w:rsidR="00D972D5" w:rsidRPr="006011B8">
        <w:rPr>
          <w:rFonts w:ascii="Times New Roman" w:hAnsi="Times New Roman" w:cs="Times New Roman"/>
          <w:sz w:val="24"/>
          <w:szCs w:val="24"/>
        </w:rPr>
        <w:t xml:space="preserve"> </w:t>
      </w:r>
      <w:r w:rsidRPr="006011B8">
        <w:rPr>
          <w:rFonts w:ascii="Times New Roman" w:hAnsi="Times New Roman" w:cs="Times New Roman"/>
          <w:sz w:val="24"/>
          <w:szCs w:val="24"/>
        </w:rPr>
        <w:t>Где брать финансирование?</w:t>
      </w:r>
    </w:p>
    <w:p w14:paraId="3F5946BA" w14:textId="583144F2" w:rsidR="00125973" w:rsidRDefault="00125973" w:rsidP="001259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973">
        <w:rPr>
          <w:rFonts w:ascii="Times New Roman" w:hAnsi="Times New Roman" w:cs="Times New Roman"/>
          <w:sz w:val="24"/>
          <w:szCs w:val="24"/>
        </w:rPr>
        <w:t>01:05:17</w:t>
      </w:r>
      <w:r w:rsidRPr="00125973">
        <w:rPr>
          <w:rFonts w:ascii="Times New Roman" w:hAnsi="Times New Roman" w:cs="Times New Roman"/>
          <w:sz w:val="24"/>
          <w:szCs w:val="24"/>
        </w:rPr>
        <w:tab/>
        <w:t>Надежда Болдырева:</w:t>
      </w:r>
      <w:r w:rsidR="00D972D5">
        <w:rPr>
          <w:rFonts w:ascii="Times New Roman" w:hAnsi="Times New Roman" w:cs="Times New Roman"/>
          <w:sz w:val="24"/>
          <w:szCs w:val="24"/>
        </w:rPr>
        <w:t xml:space="preserve"> </w:t>
      </w:r>
      <w:r w:rsidRPr="00125973">
        <w:rPr>
          <w:rFonts w:ascii="Times New Roman" w:hAnsi="Times New Roman" w:cs="Times New Roman"/>
          <w:sz w:val="24"/>
          <w:szCs w:val="24"/>
        </w:rPr>
        <w:t xml:space="preserve">Достичь показателей сможем только при условии финансирования, которого, к сожалению, практически нет. </w:t>
      </w:r>
    </w:p>
    <w:p w14:paraId="182FF389" w14:textId="77777777" w:rsidR="00D972D5" w:rsidRPr="00125973" w:rsidRDefault="00D972D5" w:rsidP="001259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30F748" w14:textId="7DE7E435" w:rsidR="0041340B" w:rsidRDefault="00D972D5" w:rsidP="0032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D5">
        <w:rPr>
          <w:rFonts w:ascii="Times New Roman" w:hAnsi="Times New Roman" w:cs="Times New Roman"/>
          <w:sz w:val="24"/>
          <w:szCs w:val="24"/>
        </w:rPr>
        <w:t>Руководитель ШСК может занимать данную должность на постоянной основе или осуществлять данную деятельность на условиях совмещения или внутреннего совместительства в порядке, предусмотренном трудовым законодательством.</w:t>
      </w:r>
    </w:p>
    <w:p w14:paraId="442AB45F" w14:textId="23FBBF1C" w:rsidR="00D972D5" w:rsidRDefault="00D972D5" w:rsidP="00D9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D5">
        <w:rPr>
          <w:rFonts w:ascii="Times New Roman" w:hAnsi="Times New Roman" w:cs="Times New Roman"/>
          <w:sz w:val="24"/>
          <w:szCs w:val="24"/>
        </w:rPr>
        <w:t>Непосредственное проведение занятий осуществляется учителями физической культуры, педагогами дополнительного образования и другими специалистами в области физической культуры и 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D5">
        <w:rPr>
          <w:rFonts w:ascii="Times New Roman" w:hAnsi="Times New Roman" w:cs="Times New Roman"/>
          <w:sz w:val="24"/>
          <w:szCs w:val="24"/>
        </w:rPr>
        <w:t xml:space="preserve">В зависимости от должности и (или) специальности педагогических работников с учетом особенностей их труда, продолжительность рабочего времени (нормы часов педагогической работы за ставку заработной платы), порядок определения учебной нагрузки, </w:t>
      </w:r>
      <w:r w:rsidRPr="00D972D5">
        <w:rPr>
          <w:rFonts w:ascii="Times New Roman" w:hAnsi="Times New Roman" w:cs="Times New Roman"/>
          <w:sz w:val="24"/>
          <w:szCs w:val="24"/>
        </w:rPr>
        <w:lastRenderedPageBreak/>
        <w:t>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(часть 3 статьи 333 Трудового кодекса Российской Федерации).</w:t>
      </w:r>
    </w:p>
    <w:p w14:paraId="0394BAE1" w14:textId="77777777" w:rsidR="00D972D5" w:rsidRPr="00D972D5" w:rsidRDefault="00D972D5" w:rsidP="00D9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D5">
        <w:rPr>
          <w:rFonts w:ascii="Times New Roman" w:hAnsi="Times New Roman" w:cs="Times New Roman"/>
          <w:sz w:val="24"/>
          <w:szCs w:val="24"/>
        </w:rPr>
        <w:t>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основных образовательных программ. Расчет норматива основывается на целевом уровне заработной платы (п. 3 ст. 99 Закона об образовании) и соотношения «учитель-обучающиеся», который установлен «дорожной картой» каждого субъекта Российской Федерации по повышению эффективности.</w:t>
      </w:r>
    </w:p>
    <w:p w14:paraId="0BDF626D" w14:textId="24ECCB76" w:rsidR="00D972D5" w:rsidRDefault="00D972D5" w:rsidP="00D9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D5">
        <w:rPr>
          <w:rFonts w:ascii="Times New Roman" w:hAnsi="Times New Roman" w:cs="Times New Roman"/>
          <w:sz w:val="24"/>
          <w:szCs w:val="24"/>
        </w:rPr>
        <w:t>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программ дополнительных общеобразовательных программ. Дополнительные общеобразовательные программы могут реализовываться за счет средств физических и (или) юридических лиц в соответствии с 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14:paraId="2B462338" w14:textId="4685E3A6" w:rsidR="00B76D1D" w:rsidRDefault="00B76D1D" w:rsidP="00D9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1D">
        <w:rPr>
          <w:rFonts w:ascii="Times New Roman" w:hAnsi="Times New Roman" w:cs="Times New Roman"/>
          <w:sz w:val="24"/>
          <w:szCs w:val="24"/>
        </w:rPr>
        <w:t>ШСК может осуществлять деятельность по договорам оказания услуг с оплатой ее стоимости физическими и (или) юридическими лицами сверх финансируемых за счет средств соответствующего бюджета контрольных цифр зачисления в секции (группы, команды) в объеме, согласованном с учредителем общеобразовательного учреждения.</w:t>
      </w:r>
    </w:p>
    <w:p w14:paraId="266D2D60" w14:textId="77777777" w:rsidR="00D972D5" w:rsidRPr="00125973" w:rsidRDefault="00D972D5" w:rsidP="00D9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72D5" w:rsidRPr="00125973" w:rsidSect="001259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FD2"/>
    <w:multiLevelType w:val="hybridMultilevel"/>
    <w:tmpl w:val="895E4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4"/>
    <w:rsid w:val="00125973"/>
    <w:rsid w:val="00321EBD"/>
    <w:rsid w:val="0041340B"/>
    <w:rsid w:val="006011B8"/>
    <w:rsid w:val="006A2A60"/>
    <w:rsid w:val="008B2544"/>
    <w:rsid w:val="00B76D1D"/>
    <w:rsid w:val="00CA3B86"/>
    <w:rsid w:val="00D9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5C91"/>
  <w15:chartTrackingRefBased/>
  <w15:docId w15:val="{4F994B46-9D16-4316-995C-1E69A886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Бурлак</dc:creator>
  <cp:keywords/>
  <dc:description/>
  <cp:lastModifiedBy>Анастасия Новикова</cp:lastModifiedBy>
  <cp:revision>10</cp:revision>
  <dcterms:created xsi:type="dcterms:W3CDTF">2021-08-17T12:21:00Z</dcterms:created>
  <dcterms:modified xsi:type="dcterms:W3CDTF">2021-08-17T14:04:00Z</dcterms:modified>
</cp:coreProperties>
</file>